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910D2B" w14:textId="421CD853" w:rsidR="00A11AD0" w:rsidRDefault="00A11AD0" w:rsidP="00A11AD0">
      <w:r w:rsidRPr="00A11AD0">
        <w:rPr>
          <w:b/>
          <w:bCs/>
        </w:rPr>
        <w:t>10 лучших бесплатных шрифтов для презентации</w:t>
      </w:r>
      <w:r>
        <w:rPr>
          <w:b/>
          <w:bCs/>
        </w:rPr>
        <w:t xml:space="preserve">. </w:t>
      </w:r>
      <w:r w:rsidRPr="00A11AD0">
        <w:t>Стартер-пак хорошей типографики</w:t>
      </w:r>
      <w:r>
        <w:t>.</w:t>
      </w:r>
    </w:p>
    <w:p w14:paraId="111F35E5" w14:textId="596EE78B" w:rsidR="00A11AD0" w:rsidRPr="00A11AD0" w:rsidRDefault="00F6385C" w:rsidP="00A11AD0">
      <w:pPr>
        <w:rPr>
          <w:b/>
          <w:bCs/>
        </w:rPr>
      </w:pPr>
      <w:r>
        <w:rPr>
          <w:b/>
          <w:bCs/>
        </w:rPr>
        <w:t>Скачать его можно в дополнительных материалах к курсу.</w:t>
      </w:r>
    </w:p>
    <w:p w14:paraId="56965301" w14:textId="1E0F109C" w:rsidR="00A11AD0" w:rsidRPr="00A11AD0" w:rsidRDefault="00A11AD0" w:rsidP="00A11AD0">
      <w:r>
        <w:t>П</w:t>
      </w:r>
      <w:r w:rsidRPr="00A11AD0">
        <w:t>оделимся с вами 10 лучшими бесплатными шрифтами, которые сделают вашу презентацию яркой и запоминающейся. Они все поддерживают кириллицу — текст, набранный на русском, будет выглядеть так же хорошо, как и на английском языке.</w:t>
      </w:r>
    </w:p>
    <w:p w14:paraId="40DF6A47" w14:textId="71ECC86E" w:rsidR="00A11AD0" w:rsidRDefault="00A11AD0" w:rsidP="00A11AD0">
      <w:pPr>
        <w:pStyle w:val="a5"/>
        <w:numPr>
          <w:ilvl w:val="0"/>
          <w:numId w:val="1"/>
        </w:numPr>
        <w:rPr>
          <w:b/>
          <w:bCs/>
        </w:rPr>
      </w:pPr>
      <w:r w:rsidRPr="00A11AD0">
        <w:rPr>
          <w:b/>
          <w:bCs/>
        </w:rPr>
        <w:t>Numans</w:t>
      </w:r>
    </w:p>
    <w:p w14:paraId="2075563D" w14:textId="480B4623" w:rsidR="00A11AD0" w:rsidRPr="00A11AD0" w:rsidRDefault="00A11AD0" w:rsidP="00A11AD0">
      <w:pPr>
        <w:ind w:left="360"/>
      </w:pPr>
      <w:r w:rsidRPr="00A11AD0">
        <w:t>Насыщенный широкобуквенный, без засечек. Относится к группе акцидентных, стиль — современный гротеск. Буквы обладают открытыми, плавными чертами. Отлично подходит для заголовков или выделения коротких текстовых фрагментов.</w:t>
      </w:r>
    </w:p>
    <w:p w14:paraId="674F0B5B" w14:textId="4C1E7C1C" w:rsidR="00A11AD0" w:rsidRPr="00A11AD0" w:rsidRDefault="00A11AD0" w:rsidP="00A11AD0">
      <w:r w:rsidRPr="00A11AD0">
        <mc:AlternateContent>
          <mc:Choice Requires="wps">
            <w:drawing>
              <wp:inline distT="0" distB="0" distL="0" distR="0" wp14:anchorId="054D2E29" wp14:editId="46817A86">
                <wp:extent cx="304800" cy="304800"/>
                <wp:effectExtent l="0" t="0" r="0" b="0"/>
                <wp:docPr id="494138664" name="Прямоугольник 29" descr="пример использования Numan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796045" id="Прямоугольник 29" o:spid="_x0000_s1026" alt="пример использования Numan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4ED6FCE" wp14:editId="39106E14">
            <wp:extent cx="4271513" cy="2208822"/>
            <wp:effectExtent l="0" t="0" r="0" b="1270"/>
            <wp:docPr id="16152613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00" cy="221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39167" w14:textId="77777777" w:rsidR="00A11AD0" w:rsidRDefault="00A11AD0" w:rsidP="00A11AD0">
      <w:r w:rsidRPr="00A11AD0">
        <w:t>Пример использования Numans</w:t>
      </w:r>
    </w:p>
    <w:p w14:paraId="2C4F6D51" w14:textId="4EEB8D10" w:rsidR="00A11AD0" w:rsidRPr="00A11AD0" w:rsidRDefault="00A11AD0" w:rsidP="00A11AD0">
      <w:pPr>
        <w:pStyle w:val="a5"/>
        <w:numPr>
          <w:ilvl w:val="0"/>
          <w:numId w:val="1"/>
        </w:numPr>
        <w:rPr>
          <w:b/>
          <w:bCs/>
        </w:rPr>
      </w:pPr>
      <w:r w:rsidRPr="00A11AD0">
        <w:rPr>
          <w:b/>
          <w:bCs/>
        </w:rPr>
        <w:t>Roboto</w:t>
      </w:r>
    </w:p>
    <w:p w14:paraId="129DF31D" w14:textId="77777777" w:rsidR="00A11AD0" w:rsidRDefault="00A11AD0" w:rsidP="00A11AD0">
      <w:r w:rsidRPr="00A11AD0">
        <w:t>Компания Google разработала его специально для мобильной операционной системы Android. Roboto изначально заточен под экраны, проекторы и мобильные устройства. Широкий выбор начертаний (Light, Regular, Medium, Black и др.), а также большое количество разновидностей в семействе (Roboto Condensed, Roboto Slab) делают его незаменимым инструментом в любой сложной презентации с большим количеством данных и типографики.</w:t>
      </w:r>
    </w:p>
    <w:p w14:paraId="21877260" w14:textId="44E77503" w:rsidR="00A11AD0" w:rsidRPr="00A11AD0" w:rsidRDefault="00A11AD0" w:rsidP="00A11AD0">
      <w:r>
        <w:rPr>
          <w:noProof/>
        </w:rPr>
        <w:drawing>
          <wp:inline distT="0" distB="0" distL="0" distR="0" wp14:anchorId="11BE533E" wp14:editId="3C0F6718">
            <wp:extent cx="4694208" cy="2427400"/>
            <wp:effectExtent l="0" t="0" r="0" b="0"/>
            <wp:docPr id="193926283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63" cy="243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B9315" w14:textId="77777777" w:rsidR="00A11AD0" w:rsidRDefault="00A11AD0" w:rsidP="00A11AD0">
      <w:r w:rsidRPr="00A11AD0">
        <w:t>Пример использования Roboto</w:t>
      </w:r>
    </w:p>
    <w:p w14:paraId="46FFCEB7" w14:textId="159762AD" w:rsidR="00A11AD0" w:rsidRPr="00A11AD0" w:rsidRDefault="00A11AD0" w:rsidP="00A11AD0">
      <w:pPr>
        <w:pStyle w:val="a5"/>
        <w:numPr>
          <w:ilvl w:val="0"/>
          <w:numId w:val="1"/>
        </w:numPr>
        <w:rPr>
          <w:b/>
          <w:bCs/>
        </w:rPr>
      </w:pPr>
      <w:r w:rsidRPr="00A11AD0">
        <w:rPr>
          <w:b/>
          <w:bCs/>
        </w:rPr>
        <w:t>Open Sans</w:t>
      </w:r>
    </w:p>
    <w:p w14:paraId="5C867C6C" w14:textId="77777777" w:rsidR="00A11AD0" w:rsidRPr="00A11AD0" w:rsidRDefault="00A11AD0" w:rsidP="00A11AD0">
      <w:r w:rsidRPr="00A11AD0">
        <w:lastRenderedPageBreak/>
        <w:t>Один из самых популярных в современном веб-дизайне. По умолчанию используется в Telegram, Wordpress и браузере Mozilla. Подходит практически для любых презентаций.</w:t>
      </w:r>
    </w:p>
    <w:p w14:paraId="3720CB0F" w14:textId="448449D4" w:rsidR="00A11AD0" w:rsidRPr="00A11AD0" w:rsidRDefault="00A11AD0" w:rsidP="00A11AD0">
      <w:pPr>
        <w:jc w:val="both"/>
      </w:pPr>
      <w:r w:rsidRPr="00A11AD0">
        <mc:AlternateContent>
          <mc:Choice Requires="wps">
            <w:drawing>
              <wp:inline distT="0" distB="0" distL="0" distR="0" wp14:anchorId="33508729" wp14:editId="5A4F8C91">
                <wp:extent cx="304800" cy="304800"/>
                <wp:effectExtent l="0" t="0" r="0" b="0"/>
                <wp:docPr id="2123984900" name="Прямоугольник 27" descr="Open San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405DC3" id="Прямоугольник 27" o:spid="_x0000_s1026" alt="Open San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6608436" wp14:editId="4EE0AE2C">
            <wp:extent cx="3165894" cy="1637100"/>
            <wp:effectExtent l="0" t="0" r="0" b="1270"/>
            <wp:docPr id="167719373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69" cy="164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5EBDC9" w14:textId="77777777" w:rsidR="00A11AD0" w:rsidRPr="00A11AD0" w:rsidRDefault="00A11AD0" w:rsidP="00A11AD0">
      <w:r w:rsidRPr="00A11AD0">
        <w:t>Пример использования Open Sans</w:t>
      </w:r>
    </w:p>
    <w:p w14:paraId="24548616" w14:textId="3FC62EB9" w:rsidR="00A11AD0" w:rsidRPr="00A11AD0" w:rsidRDefault="00A11AD0" w:rsidP="00A11AD0">
      <w:pPr>
        <w:pStyle w:val="a5"/>
        <w:numPr>
          <w:ilvl w:val="0"/>
          <w:numId w:val="1"/>
        </w:numPr>
        <w:rPr>
          <w:b/>
          <w:bCs/>
        </w:rPr>
      </w:pPr>
      <w:r w:rsidRPr="00A11AD0">
        <w:rPr>
          <w:b/>
          <w:bCs/>
        </w:rPr>
        <w:t>Play</w:t>
      </w:r>
    </w:p>
    <w:p w14:paraId="33A385B0" w14:textId="5D97D1B2" w:rsidR="00A11AD0" w:rsidRPr="00A11AD0" w:rsidRDefault="00A11AD0" w:rsidP="00A11AD0">
      <w:r w:rsidRPr="00A11AD0">
        <w:t>Подходит для проектов, связанных с IT и современными технологиями.</w:t>
      </w:r>
    </w:p>
    <w:p w14:paraId="49AE6EE3" w14:textId="73574D0A" w:rsidR="00A11AD0" w:rsidRPr="00A11AD0" w:rsidRDefault="00A11AD0" w:rsidP="00A11AD0">
      <w:r>
        <w:rPr>
          <w:noProof/>
        </w:rPr>
        <w:drawing>
          <wp:inline distT="0" distB="0" distL="0" distR="0" wp14:anchorId="6E28395D" wp14:editId="30BC6FFA">
            <wp:extent cx="3234906" cy="1672786"/>
            <wp:effectExtent l="0" t="0" r="3810" b="3810"/>
            <wp:docPr id="171087466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62" cy="1678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ACB7F" w14:textId="77777777" w:rsidR="00A11AD0" w:rsidRPr="00A11AD0" w:rsidRDefault="00A11AD0" w:rsidP="00A11AD0">
      <w:r w:rsidRPr="00A11AD0">
        <w:t>Пример использования Play</w:t>
      </w:r>
    </w:p>
    <w:p w14:paraId="65515D09" w14:textId="30AB7CDC" w:rsidR="00A11AD0" w:rsidRPr="00A11AD0" w:rsidRDefault="00A11AD0" w:rsidP="00A11AD0">
      <w:r w:rsidRPr="00A11AD0">
        <mc:AlternateContent>
          <mc:Choice Requires="wps">
            <w:drawing>
              <wp:inline distT="0" distB="0" distL="0" distR="0" wp14:anchorId="368EE6AA" wp14:editId="75289365">
                <wp:extent cx="304800" cy="304800"/>
                <wp:effectExtent l="0" t="0" r="0" b="0"/>
                <wp:docPr id="989668252" name="Прямоугольни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74A183" id="Прямоугольник 2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B2ED474" w14:textId="52E8F930" w:rsidR="00A11AD0" w:rsidRPr="00A11AD0" w:rsidRDefault="00A11AD0" w:rsidP="00A11AD0">
      <w:pPr>
        <w:pStyle w:val="a5"/>
        <w:numPr>
          <w:ilvl w:val="0"/>
          <w:numId w:val="1"/>
        </w:numPr>
        <w:rPr>
          <w:b/>
          <w:bCs/>
        </w:rPr>
      </w:pPr>
      <w:r w:rsidRPr="00A11AD0">
        <w:rPr>
          <w:b/>
          <w:bCs/>
        </w:rPr>
        <w:t>Lato</w:t>
      </w:r>
    </w:p>
    <w:p w14:paraId="7D6B0386" w14:textId="421F7095" w:rsidR="00A11AD0" w:rsidRPr="00A11AD0" w:rsidRDefault="00A11AD0" w:rsidP="00A11AD0">
      <w:r w:rsidRPr="00A11AD0">
        <w:t>Округлый, придающий презентации дружелюбный и спокойный тон. Хорошо проявляет себя в заголовках и текстах с большим кеглем.</w:t>
      </w:r>
    </w:p>
    <w:p w14:paraId="15141E1D" w14:textId="69304162" w:rsidR="00A11AD0" w:rsidRPr="00A11AD0" w:rsidRDefault="00A11AD0" w:rsidP="00A11AD0">
      <w:r>
        <w:rPr>
          <w:noProof/>
        </w:rPr>
        <w:drawing>
          <wp:inline distT="0" distB="0" distL="0" distR="0" wp14:anchorId="3A967B69" wp14:editId="6F3A4CB1">
            <wp:extent cx="3502324" cy="1811071"/>
            <wp:effectExtent l="0" t="0" r="3175" b="0"/>
            <wp:docPr id="18924708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633" cy="1820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518FB" w14:textId="77777777" w:rsidR="00A11AD0" w:rsidRPr="00A11AD0" w:rsidRDefault="00A11AD0" w:rsidP="00A11AD0">
      <w:r w:rsidRPr="00A11AD0">
        <w:t>Пример использования Lato</w:t>
      </w:r>
    </w:p>
    <w:p w14:paraId="3F17C83B" w14:textId="16A25AEA" w:rsidR="00A11AD0" w:rsidRPr="00A11AD0" w:rsidRDefault="00A11AD0" w:rsidP="00A11AD0">
      <w:pPr>
        <w:pStyle w:val="a5"/>
        <w:numPr>
          <w:ilvl w:val="0"/>
          <w:numId w:val="1"/>
        </w:numPr>
        <w:rPr>
          <w:b/>
          <w:bCs/>
        </w:rPr>
      </w:pPr>
      <w:r w:rsidRPr="00A11AD0">
        <w:rPr>
          <w:b/>
          <w:bCs/>
        </w:rPr>
        <w:t>Montserrat</w:t>
      </w:r>
    </w:p>
    <w:p w14:paraId="046C1ADF" w14:textId="27A6A514" w:rsidR="00A11AD0" w:rsidRPr="00A11AD0" w:rsidRDefault="00A11AD0" w:rsidP="00A11AD0">
      <w:r w:rsidRPr="00A11AD0">
        <w:t>Яркий, запоминающийся — идеальный выбор для крупных цифр, эмоциональных слайдов и заголовков.</w:t>
      </w:r>
    </w:p>
    <w:p w14:paraId="00F9A200" w14:textId="450FE4A8" w:rsidR="00A11AD0" w:rsidRPr="00A11AD0" w:rsidRDefault="00A11AD0" w:rsidP="00A11AD0">
      <w:r>
        <w:rPr>
          <w:noProof/>
        </w:rPr>
        <w:lastRenderedPageBreak/>
        <w:drawing>
          <wp:inline distT="0" distB="0" distL="0" distR="0" wp14:anchorId="48D00259" wp14:editId="53F6980B">
            <wp:extent cx="3495136" cy="1807353"/>
            <wp:effectExtent l="0" t="0" r="0" b="2540"/>
            <wp:docPr id="32994450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702" cy="1819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9CDB51" w14:textId="374DEF1C" w:rsidR="00A11AD0" w:rsidRDefault="00A11AD0" w:rsidP="00A11AD0">
      <w:r w:rsidRPr="00A11AD0">
        <w:t>Пример использования Montserrat</w:t>
      </w:r>
    </w:p>
    <w:p w14:paraId="4D18DEAD" w14:textId="77777777" w:rsidR="00A11AD0" w:rsidRPr="00A11AD0" w:rsidRDefault="00A11AD0" w:rsidP="00A11AD0">
      <w:pPr>
        <w:pStyle w:val="a5"/>
        <w:numPr>
          <w:ilvl w:val="0"/>
          <w:numId w:val="1"/>
        </w:numPr>
        <w:rPr>
          <w:b/>
          <w:bCs/>
        </w:rPr>
      </w:pPr>
      <w:r w:rsidRPr="00A11AD0">
        <w:rPr>
          <w:b/>
          <w:bCs/>
        </w:rPr>
        <w:t>Playfair Display</w:t>
      </w:r>
    </w:p>
    <w:p w14:paraId="50ABA339" w14:textId="0993F408" w:rsidR="00A11AD0" w:rsidRPr="00A11AD0" w:rsidRDefault="00A11AD0" w:rsidP="00A11AD0">
      <w:pPr>
        <w:ind w:left="360"/>
      </w:pPr>
      <w:r w:rsidRPr="00A11AD0">
        <w:t>Шрифт с засечками, изначально создавался для использования в заголовках и названиях. Формирует консервативный стиль, способен акцентировать внимание на премиальности продукта и создать ощущение роскоши.</w:t>
      </w:r>
    </w:p>
    <w:p w14:paraId="6BBD42C8" w14:textId="5700A9A1" w:rsidR="00A11AD0" w:rsidRPr="00A11AD0" w:rsidRDefault="00A11AD0" w:rsidP="00A11AD0">
      <w:r w:rsidRPr="00A11AD0">
        <mc:AlternateContent>
          <mc:Choice Requires="wps">
            <w:drawing>
              <wp:inline distT="0" distB="0" distL="0" distR="0" wp14:anchorId="761CB356" wp14:editId="37A42376">
                <wp:extent cx="304800" cy="304800"/>
                <wp:effectExtent l="0" t="0" r="0" b="0"/>
                <wp:docPr id="1220802322" name="Прямоугольник 22" descr="Playfair Displa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F03AD1" id="Прямоугольник 22" o:spid="_x0000_s1026" alt="Playfair Displa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44429B4" wp14:editId="23FEF477">
            <wp:extent cx="3743960" cy="1936021"/>
            <wp:effectExtent l="0" t="0" r="0" b="7620"/>
            <wp:docPr id="30672665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748" cy="1942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B7ED76" w14:textId="77777777" w:rsidR="00A11AD0" w:rsidRPr="00A11AD0" w:rsidRDefault="00A11AD0" w:rsidP="00A11AD0">
      <w:r w:rsidRPr="00A11AD0">
        <w:t>Пример использования Playfair Display</w:t>
      </w:r>
    </w:p>
    <w:p w14:paraId="1E559628" w14:textId="1D07E85E" w:rsidR="00A11AD0" w:rsidRPr="00A11AD0" w:rsidRDefault="00A11AD0" w:rsidP="00A11AD0">
      <w:pPr>
        <w:pStyle w:val="a5"/>
        <w:numPr>
          <w:ilvl w:val="0"/>
          <w:numId w:val="1"/>
        </w:numPr>
      </w:pPr>
      <w:r w:rsidRPr="00A11AD0">
        <w:t>Merriweather</w:t>
      </w:r>
    </w:p>
    <w:p w14:paraId="546E3DDE" w14:textId="77777777" w:rsidR="00A11AD0" w:rsidRPr="00A11AD0" w:rsidRDefault="00A11AD0" w:rsidP="00A11AD0">
      <w:pPr>
        <w:rPr>
          <w:vanish/>
        </w:rPr>
      </w:pPr>
      <w:r w:rsidRPr="00A11AD0">
        <w:rPr>
          <w:vanish/>
        </w:rPr>
        <w:t>Начало формы</w:t>
      </w:r>
    </w:p>
    <w:p w14:paraId="1DA1B127" w14:textId="77777777" w:rsidR="00A11AD0" w:rsidRPr="00A11AD0" w:rsidRDefault="00A11AD0" w:rsidP="00A11AD0">
      <w:pPr>
        <w:rPr>
          <w:vanish/>
        </w:rPr>
      </w:pPr>
      <w:r w:rsidRPr="00A11AD0">
        <w:rPr>
          <w:vanish/>
        </w:rPr>
        <w:t>Конец формы</w:t>
      </w:r>
    </w:p>
    <w:p w14:paraId="5F15F198" w14:textId="77777777" w:rsidR="00A11AD0" w:rsidRPr="00A11AD0" w:rsidRDefault="00A11AD0" w:rsidP="00A11AD0">
      <w:r w:rsidRPr="00A11AD0">
        <w:t>Современный, с засечками — практически универсальный вариант для проектов на любую тему. Имеет 8 чертовых начертаний и хорошо подходит для набора основного текста. Добавляет презентации элегантности и мягкости в сочетании с четкостью и выразительностью.</w:t>
      </w:r>
    </w:p>
    <w:p w14:paraId="591EB258" w14:textId="6422D041" w:rsidR="00A11AD0" w:rsidRPr="00A11AD0" w:rsidRDefault="00A11AD0" w:rsidP="00A11AD0">
      <w:r>
        <w:rPr>
          <w:noProof/>
        </w:rPr>
        <w:drawing>
          <wp:inline distT="0" distB="0" distL="0" distR="0" wp14:anchorId="63614C79" wp14:editId="46DAF1F7">
            <wp:extent cx="3753928" cy="1941176"/>
            <wp:effectExtent l="0" t="0" r="0" b="2540"/>
            <wp:docPr id="181458535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755" cy="1944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ACB65C" w14:textId="77777777" w:rsidR="00A11AD0" w:rsidRPr="00A11AD0" w:rsidRDefault="00A11AD0" w:rsidP="00A11AD0">
      <w:r w:rsidRPr="00A11AD0">
        <w:t>Пример использования Merriweather</w:t>
      </w:r>
    </w:p>
    <w:p w14:paraId="46F89DAF" w14:textId="099C3176" w:rsidR="00A11AD0" w:rsidRDefault="00A11AD0" w:rsidP="00A11AD0">
      <w:pPr>
        <w:pStyle w:val="a5"/>
        <w:numPr>
          <w:ilvl w:val="0"/>
          <w:numId w:val="1"/>
        </w:numPr>
        <w:rPr>
          <w:b/>
          <w:bCs/>
        </w:rPr>
      </w:pPr>
      <w:r w:rsidRPr="00A11AD0">
        <w:rPr>
          <w:b/>
          <w:bCs/>
        </w:rPr>
        <w:t>Roboto Slab</w:t>
      </w:r>
    </w:p>
    <w:p w14:paraId="2D9E8C81" w14:textId="77777777" w:rsidR="00A11AD0" w:rsidRPr="00A11AD0" w:rsidRDefault="00A11AD0" w:rsidP="00A11AD0">
      <w:pPr>
        <w:ind w:left="360"/>
      </w:pPr>
      <w:r w:rsidRPr="00A11AD0">
        <w:lastRenderedPageBreak/>
        <w:t>Брусковый шрифт, создавался для акцентирования внимания на заголовках, применяется и в декоративных целях. Прекрасно сочетается с Roboto, используемым в качестве основного текста.</w:t>
      </w:r>
    </w:p>
    <w:p w14:paraId="2D67FE3E" w14:textId="3018E89C" w:rsidR="00A11AD0" w:rsidRPr="00A11AD0" w:rsidRDefault="00A11AD0" w:rsidP="00A11AD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A46CC55" wp14:editId="709A3A70">
            <wp:extent cx="3605841" cy="1864600"/>
            <wp:effectExtent l="0" t="0" r="0" b="2540"/>
            <wp:docPr id="126558428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745" cy="1870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915277" w14:textId="77777777" w:rsidR="00A11AD0" w:rsidRPr="00A11AD0" w:rsidRDefault="00A11AD0" w:rsidP="00A11AD0">
      <w:r w:rsidRPr="00A11AD0">
        <w:t>Пример использования Roboto Slab</w:t>
      </w:r>
    </w:p>
    <w:p w14:paraId="772CC5C5" w14:textId="603238A5" w:rsidR="00A11AD0" w:rsidRPr="00A11AD0" w:rsidRDefault="00A11AD0" w:rsidP="00A11AD0">
      <w:pPr>
        <w:pStyle w:val="a5"/>
        <w:numPr>
          <w:ilvl w:val="0"/>
          <w:numId w:val="1"/>
        </w:numPr>
        <w:rPr>
          <w:b/>
          <w:bCs/>
        </w:rPr>
      </w:pPr>
      <w:r w:rsidRPr="00A11AD0">
        <w:rPr>
          <w:b/>
          <w:bCs/>
        </w:rPr>
        <w:t>Ubuntu</w:t>
      </w:r>
    </w:p>
    <w:p w14:paraId="507051C5" w14:textId="77777777" w:rsidR="00A11AD0" w:rsidRPr="00A11AD0" w:rsidRDefault="00A11AD0" w:rsidP="00A11AD0">
      <w:pPr>
        <w:ind w:left="360"/>
      </w:pPr>
      <w:r w:rsidRPr="00A11AD0">
        <w:t>Универсален, может быть использован практически везде. Гибкий, стройный и легкий с закругленными краями. Олицетворяет собой современность.</w:t>
      </w:r>
    </w:p>
    <w:p w14:paraId="618B30FD" w14:textId="2886B2E2" w:rsidR="00A11AD0" w:rsidRPr="00A11AD0" w:rsidRDefault="00A11AD0" w:rsidP="00A11AD0">
      <w:pPr>
        <w:ind w:left="360"/>
      </w:pPr>
      <w:r>
        <w:rPr>
          <w:noProof/>
        </w:rPr>
        <w:drawing>
          <wp:inline distT="0" distB="0" distL="0" distR="0" wp14:anchorId="1D76E98F" wp14:editId="2867107D">
            <wp:extent cx="3519577" cy="1819991"/>
            <wp:effectExtent l="0" t="0" r="5080" b="8890"/>
            <wp:docPr id="15514189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963" cy="1826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339D2" w14:textId="77777777" w:rsidR="00A11AD0" w:rsidRPr="00A11AD0" w:rsidRDefault="00A11AD0" w:rsidP="00A11AD0">
      <w:r w:rsidRPr="00A11AD0">
        <w:t>Пример использования Ubuntu</w:t>
      </w:r>
    </w:p>
    <w:p w14:paraId="7C42A5B7" w14:textId="77777777" w:rsidR="00B96F6C" w:rsidRDefault="00B96F6C"/>
    <w:sectPr w:rsidR="00B96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B35ABE"/>
    <w:multiLevelType w:val="hybridMultilevel"/>
    <w:tmpl w:val="398AC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7695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7AE"/>
    <w:rsid w:val="00A11AD0"/>
    <w:rsid w:val="00B96F6C"/>
    <w:rsid w:val="00DC57AE"/>
    <w:rsid w:val="00F6385C"/>
    <w:rsid w:val="00F6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C4FFA"/>
  <w15:chartTrackingRefBased/>
  <w15:docId w15:val="{9FD08E8F-0B7C-40C8-A859-E5B2FE1C0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1AD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11AD0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A11A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44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2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95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794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8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823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9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22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01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754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98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797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5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54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1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75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83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31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12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9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7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12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58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3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37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21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78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9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45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95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2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16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5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8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25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093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11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7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17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60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55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06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0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0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116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61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382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9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179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89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4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25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49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94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5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32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4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56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22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2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8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7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72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59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15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130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97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572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0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57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1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06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61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42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02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88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7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5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0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21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46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53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87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00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361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08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4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9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4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0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38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07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65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96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38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3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90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432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1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316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70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134286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3F3F3"/>
                        <w:left w:val="single" w:sz="12" w:space="0" w:color="F3F3F3"/>
                        <w:bottom w:val="single" w:sz="12" w:space="0" w:color="F3F3F3"/>
                        <w:right w:val="single" w:sz="12" w:space="0" w:color="F3F3F3"/>
                      </w:divBdr>
                    </w:div>
                    <w:div w:id="128157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23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81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30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30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592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1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367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60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083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0868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2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8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85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4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6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112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36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46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11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72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8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7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0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34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86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45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08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704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44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4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63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0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83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08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25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02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841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6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1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6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78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92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46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42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19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9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155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2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44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45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24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2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743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0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8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4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215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32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5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8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56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06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32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9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3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4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73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016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99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10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554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79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362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94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7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0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11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24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55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64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47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6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0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1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26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60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17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24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09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59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79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8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4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17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24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52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88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302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1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783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48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49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5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644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07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173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0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6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85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666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40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01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236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0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30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002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4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5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8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593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5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028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69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44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40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9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38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365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89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8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339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91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159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674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5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2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39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0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70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25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37259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3F3F3"/>
                        <w:left w:val="single" w:sz="12" w:space="0" w:color="F3F3F3"/>
                        <w:bottom w:val="single" w:sz="12" w:space="0" w:color="F3F3F3"/>
                        <w:right w:val="single" w:sz="12" w:space="0" w:color="F3F3F3"/>
                      </w:divBdr>
                    </w:div>
                    <w:div w:id="213794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674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95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688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9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16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23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80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06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592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80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4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04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457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98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06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8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620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2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98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8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03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346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91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02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05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545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66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36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8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14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1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12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1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351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44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399</Words>
  <Characters>2276</Characters>
  <Application>Microsoft Office Word</Application>
  <DocSecurity>0</DocSecurity>
  <Lines>18</Lines>
  <Paragraphs>5</Paragraphs>
  <ScaleCrop>false</ScaleCrop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2024-10-21T06:40:00Z</dcterms:created>
  <dcterms:modified xsi:type="dcterms:W3CDTF">2024-10-21T06:49:00Z</dcterms:modified>
</cp:coreProperties>
</file>